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5983" w14:textId="77777777" w:rsidR="00924E04" w:rsidRDefault="00924E04" w:rsidP="00924E04">
      <w:pPr>
        <w:pStyle w:val="NormalWeb"/>
      </w:pPr>
      <w:r>
        <w:rPr>
          <w:rStyle w:val="Strong"/>
          <w:rFonts w:eastAsiaTheme="majorEastAsia"/>
        </w:rPr>
        <w:t>Sample Codicil for Bequest to The Institute of Heraldic and Genealogical Studies</w:t>
      </w:r>
    </w:p>
    <w:p w14:paraId="7167EBA0" w14:textId="77777777" w:rsidR="00924E04" w:rsidRDefault="00924E04" w:rsidP="00924E04">
      <w:pPr>
        <w:pStyle w:val="NormalWeb"/>
      </w:pPr>
      <w:r>
        <w:t>I hereby bequeath to The Institute of Heraldic and Genealogical Studies, located at 80–82 Northgate, Canterbury, Kent, CT1 1BA, free of all death duties and taxes, the following:</w:t>
      </w:r>
    </w:p>
    <w:p w14:paraId="3AC74EB0" w14:textId="77777777" w:rsidR="00924E04" w:rsidRDefault="00924E04" w:rsidP="00924E04">
      <w:pPr>
        <w:pStyle w:val="NormalWeb"/>
      </w:pPr>
      <w:proofErr w:type="spellStart"/>
      <w:r>
        <w:t>i</w:t>
      </w:r>
      <w:proofErr w:type="spellEnd"/>
      <w:r>
        <w:t>) A financial contribution of [</w:t>
      </w:r>
      <w:r w:rsidRPr="00B90350">
        <w:rPr>
          <w:color w:val="EE0000"/>
        </w:rPr>
        <w:t>insert amount</w:t>
      </w:r>
      <w:r>
        <w:t>] Pounds, or an amount to be determined in consultation with my trustees, to support the processing and storage of my donation.</w:t>
      </w:r>
    </w:p>
    <w:p w14:paraId="0B228FA1" w14:textId="77777777" w:rsidR="00924E04" w:rsidRDefault="00924E04" w:rsidP="00924E04">
      <w:pPr>
        <w:pStyle w:val="NormalWeb"/>
      </w:pPr>
      <w:r>
        <w:t>ii) All my heraldic, genealogical, and family history books, papers, and records, including those in electronic format, together with all associated property and intellectual rights. I grant the Institute full authority to record, reproduce, or use this material for archival or commercial purposes, as well as the power to transfer, retain, or dispose of any items that are already represented in the Institute’s collections, documented elsewhere, or deemed unsuitable for retention.</w:t>
      </w:r>
    </w:p>
    <w:p w14:paraId="47ECD739" w14:textId="77777777" w:rsidR="00924E04" w:rsidRDefault="00924E04" w:rsidP="00924E04">
      <w:pPr>
        <w:pStyle w:val="NormalWeb"/>
      </w:pPr>
      <w:r>
        <w:t>iii) The copyright to all my heraldic and genealogical writings.</w:t>
      </w:r>
    </w:p>
    <w:p w14:paraId="48263ACF" w14:textId="77777777" w:rsidR="002015B1" w:rsidRDefault="002015B1"/>
    <w:sectPr w:rsidR="002015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04"/>
    <w:rsid w:val="002015B1"/>
    <w:rsid w:val="00797760"/>
    <w:rsid w:val="00924E04"/>
    <w:rsid w:val="009642B3"/>
    <w:rsid w:val="00B90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FD554"/>
  <w15:chartTrackingRefBased/>
  <w15:docId w15:val="{26EB76B1-94FA-4D6F-B71A-5F80307D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E04"/>
    <w:rPr>
      <w:rFonts w:eastAsiaTheme="majorEastAsia" w:cstheme="majorBidi"/>
      <w:color w:val="272727" w:themeColor="text1" w:themeTint="D8"/>
    </w:rPr>
  </w:style>
  <w:style w:type="paragraph" w:styleId="Title">
    <w:name w:val="Title"/>
    <w:basedOn w:val="Normal"/>
    <w:next w:val="Normal"/>
    <w:link w:val="TitleChar"/>
    <w:uiPriority w:val="10"/>
    <w:qFormat/>
    <w:rsid w:val="00924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E04"/>
    <w:pPr>
      <w:spacing w:before="160"/>
      <w:jc w:val="center"/>
    </w:pPr>
    <w:rPr>
      <w:i/>
      <w:iCs/>
      <w:color w:val="404040" w:themeColor="text1" w:themeTint="BF"/>
    </w:rPr>
  </w:style>
  <w:style w:type="character" w:customStyle="1" w:styleId="QuoteChar">
    <w:name w:val="Quote Char"/>
    <w:basedOn w:val="DefaultParagraphFont"/>
    <w:link w:val="Quote"/>
    <w:uiPriority w:val="29"/>
    <w:rsid w:val="00924E04"/>
    <w:rPr>
      <w:i/>
      <w:iCs/>
      <w:color w:val="404040" w:themeColor="text1" w:themeTint="BF"/>
    </w:rPr>
  </w:style>
  <w:style w:type="paragraph" w:styleId="ListParagraph">
    <w:name w:val="List Paragraph"/>
    <w:basedOn w:val="Normal"/>
    <w:uiPriority w:val="34"/>
    <w:qFormat/>
    <w:rsid w:val="00924E04"/>
    <w:pPr>
      <w:ind w:left="720"/>
      <w:contextualSpacing/>
    </w:pPr>
  </w:style>
  <w:style w:type="character" w:styleId="IntenseEmphasis">
    <w:name w:val="Intense Emphasis"/>
    <w:basedOn w:val="DefaultParagraphFont"/>
    <w:uiPriority w:val="21"/>
    <w:qFormat/>
    <w:rsid w:val="00924E04"/>
    <w:rPr>
      <w:i/>
      <w:iCs/>
      <w:color w:val="0F4761" w:themeColor="accent1" w:themeShade="BF"/>
    </w:rPr>
  </w:style>
  <w:style w:type="paragraph" w:styleId="IntenseQuote">
    <w:name w:val="Intense Quote"/>
    <w:basedOn w:val="Normal"/>
    <w:next w:val="Normal"/>
    <w:link w:val="IntenseQuoteChar"/>
    <w:uiPriority w:val="30"/>
    <w:qFormat/>
    <w:rsid w:val="00924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E04"/>
    <w:rPr>
      <w:i/>
      <w:iCs/>
      <w:color w:val="0F4761" w:themeColor="accent1" w:themeShade="BF"/>
    </w:rPr>
  </w:style>
  <w:style w:type="character" w:styleId="IntenseReference">
    <w:name w:val="Intense Reference"/>
    <w:basedOn w:val="DefaultParagraphFont"/>
    <w:uiPriority w:val="32"/>
    <w:qFormat/>
    <w:rsid w:val="00924E04"/>
    <w:rPr>
      <w:b/>
      <w:bCs/>
      <w:smallCaps/>
      <w:color w:val="0F4761" w:themeColor="accent1" w:themeShade="BF"/>
      <w:spacing w:val="5"/>
    </w:rPr>
  </w:style>
  <w:style w:type="paragraph" w:styleId="NormalWeb">
    <w:name w:val="Normal (Web)"/>
    <w:basedOn w:val="Normal"/>
    <w:uiPriority w:val="99"/>
    <w:semiHidden/>
    <w:unhideWhenUsed/>
    <w:rsid w:val="00924E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24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69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Smyth</dc:creator>
  <cp:keywords/>
  <dc:description/>
  <cp:lastModifiedBy>Jane Smyth</cp:lastModifiedBy>
  <cp:revision>1</cp:revision>
  <dcterms:created xsi:type="dcterms:W3CDTF">2025-07-23T07:56:00Z</dcterms:created>
  <dcterms:modified xsi:type="dcterms:W3CDTF">2025-07-23T09:38:00Z</dcterms:modified>
</cp:coreProperties>
</file>